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35" w:rsidRPr="00F51074" w:rsidRDefault="00510735" w:rsidP="00510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ПЕРЕЧЕНЬ </w:t>
      </w:r>
    </w:p>
    <w:p w:rsidR="00510735" w:rsidRPr="00F51074" w:rsidRDefault="00510735" w:rsidP="00510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нормативных  правовых  актов  Борискинского сельского  Совета</w:t>
      </w:r>
    </w:p>
    <w:p w:rsidR="00510735" w:rsidRPr="00F51074" w:rsidRDefault="00510735" w:rsidP="00510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Альметьевского  муниципального  района</w:t>
      </w:r>
    </w:p>
    <w:p w:rsidR="001A57BE" w:rsidRDefault="00510735" w:rsidP="00510735">
      <w:pPr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принятых  в 2025</w:t>
      </w: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году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1418"/>
        <w:gridCol w:w="5103"/>
        <w:gridCol w:w="1701"/>
      </w:tblGrid>
      <w:tr w:rsidR="00510735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10735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29.01.2025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03D9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благоустройства территории Борискинского сельского поселения Альметьевского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735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29.01.2025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hAnsi="Times New Roman" w:cs="Times New Roman"/>
                <w:sz w:val="20"/>
                <w:szCs w:val="20"/>
              </w:rPr>
              <w:t>О Положении о бюджетном процессе в муниципальном образовании «Борискинское сельское поселение» Альметьевского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096F83" w:rsidRDefault="007F03D9" w:rsidP="00693CEC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83">
              <w:rPr>
                <w:rFonts w:ascii="Times New Roman" w:eastAsia="Times New Roman" w:hAnsi="Times New Roman" w:cs="Times New Roman"/>
                <w:sz w:val="18"/>
                <w:szCs w:val="18"/>
              </w:rPr>
              <w:t>Внесены изменения Решением № 11 от 16.02.2026</w:t>
            </w:r>
          </w:p>
        </w:tc>
      </w:tr>
      <w:tr w:rsidR="00510735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hAnsi="Times New Roman" w:cs="Times New Roman"/>
                <w:sz w:val="20"/>
                <w:szCs w:val="20"/>
              </w:rPr>
              <w:t>Об утверждении схемы одномандатных избирательных округов для проведения выборов депутатов Борискинского сельского Совета Альметьевского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735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решение Борискинского сельского Совета Альметьевского муниципального района Республики Татарстан от 25 ноября  2013 года № 109 «О земельном налоге на территории Борискинского сельского поселения Альметьевского муниципального района Республики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10735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20.05.2025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hAnsi="Times New Roman" w:cs="Times New Roman"/>
                <w:sz w:val="20"/>
                <w:szCs w:val="20"/>
              </w:rPr>
              <w:t xml:space="preserve">О  внесении  изменений   в решение Борискинского сельского Совета от 12 декабря 2024 года № 103 «О бюджете Борискинского сельского поселения Альметьевского муниципального района Республики Татарстан на 2025 год и на плановый период 2026 и 2027 годов»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735" w:rsidRPr="00F51074" w:rsidTr="007F03D9">
        <w:trPr>
          <w:trHeight w:val="21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20.05.2025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7F03D9">
            <w:pPr>
              <w:tabs>
                <w:tab w:val="left" w:pos="23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решение Борискинского сельского Совета Альметьевского муниципального района от 24 августа 2018 года № 91 «О порядке и условиях оплаты труда выборных должностных лиц местного самоуправления, осуществляющих свои полномочия на постоянной основе, муниципальных служащих Борискинского сельского поселения Альметьевского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735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hAnsi="Times New Roman" w:cs="Times New Roman"/>
                <w:sz w:val="20"/>
                <w:szCs w:val="20"/>
              </w:rPr>
              <w:t>О назначении выборов депутатов Борискинского сельского Совета Альметьевского муниципального района Республики Татарстан пятого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735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08.08.2025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hAnsi="Times New Roman" w:cs="Times New Roman"/>
                <w:sz w:val="20"/>
                <w:szCs w:val="20"/>
              </w:rPr>
              <w:t>Об отсутствии необходимости подготовки генерального плана Борискинского сельского поселения Альметьевского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735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hAnsi="Times New Roman" w:cs="Times New Roman"/>
                <w:sz w:val="20"/>
                <w:szCs w:val="20"/>
              </w:rPr>
              <w:t xml:space="preserve">О  внесении  изменений   в решение Борискинского сельского Совета от 12 декабря 2024 года № 103 «О бюджете Борискинского сельского поселения Альметьевского муниципального района Республики Татарстан на 2025 год и на плановый период 2026 и 2027 годов»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735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hAnsi="Times New Roman" w:cs="Times New Roman"/>
                <w:sz w:val="20"/>
                <w:szCs w:val="20"/>
              </w:rPr>
              <w:t>О бюджете Борискинского сельского поселения Альметьевского муниципального района Республики Татар-стан на 2026 год и на плановый пери-од 2027 и 2028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735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hAnsi="Times New Roman" w:cs="Times New Roman"/>
                <w:sz w:val="20"/>
                <w:szCs w:val="20"/>
              </w:rPr>
              <w:t xml:space="preserve">О  внесении  изменений   в решение Борискинского сельского Совета от 12 декабря 2024 года № 103 «О бюджете Борискинского сельского поселения Альметьевского муниципального района Республики Татарстан на 2025 год и на плановый период 2026 и 2027 годов»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735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решение Борискинского сельского Совета Альметьевского муниципального района от 24 августа 2018 года № 91 «О порядке и условиях оплаты труда выборных должностных лиц местного самоуправления, осуществляющих свои полномочия на постоянной основе, муниципальных служащих Борискинского сельского поселения Альметьевского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0735" w:rsidRDefault="00510735" w:rsidP="00510735">
      <w:pPr>
        <w:jc w:val="center"/>
      </w:pPr>
    </w:p>
    <w:sectPr w:rsidR="00510735" w:rsidSect="005107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D4"/>
    <w:rsid w:val="00096F83"/>
    <w:rsid w:val="001C10D4"/>
    <w:rsid w:val="00510735"/>
    <w:rsid w:val="00674B0B"/>
    <w:rsid w:val="00693CEC"/>
    <w:rsid w:val="007F03D9"/>
    <w:rsid w:val="00B40828"/>
    <w:rsid w:val="00B92928"/>
    <w:rsid w:val="00D806C6"/>
    <w:rsid w:val="00FA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2671</Characters>
  <Application>Microsoft Office Word</Application>
  <DocSecurity>0</DocSecurity>
  <Lines>22</Lines>
  <Paragraphs>6</Paragraphs>
  <ScaleCrop>false</ScaleCrop>
  <Company>*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9</cp:revision>
  <dcterms:created xsi:type="dcterms:W3CDTF">2026-02-17T05:46:00Z</dcterms:created>
  <dcterms:modified xsi:type="dcterms:W3CDTF">2026-02-17T05:58:00Z</dcterms:modified>
</cp:coreProperties>
</file>